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A5827" w:rsidRPr="00B54F58" w:rsidRDefault="00B54F58">
      <w:pPr>
        <w:spacing w:after="60"/>
        <w:ind w:left="0" w:hanging="2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Table 9.1 </w:t>
      </w:r>
      <w:r w:rsidRPr="00B54F58">
        <w:rPr>
          <w:rFonts w:ascii="Times New Roman" w:eastAsia="Times New Roman" w:hAnsi="Times New Roman" w:cs="Times New Roman"/>
        </w:rPr>
        <w:t>Scientific, artistic and professional qualifications of teachers and teaching assignments</w:t>
      </w:r>
    </w:p>
    <w:tbl>
      <w:tblPr>
        <w:tblStyle w:val="a"/>
        <w:tblW w:w="10665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733"/>
        <w:gridCol w:w="1260"/>
        <w:gridCol w:w="1080"/>
        <w:gridCol w:w="1170"/>
        <w:gridCol w:w="630"/>
        <w:gridCol w:w="302"/>
        <w:gridCol w:w="418"/>
        <w:gridCol w:w="1112"/>
        <w:gridCol w:w="180"/>
        <w:gridCol w:w="750"/>
        <w:gridCol w:w="1260"/>
        <w:gridCol w:w="1770"/>
      </w:tblGrid>
      <w:tr w:rsidR="00CA5827" w:rsidRPr="001378C3">
        <w:trPr>
          <w:trHeight w:val="314"/>
        </w:trPr>
        <w:tc>
          <w:tcPr>
            <w:tcW w:w="5175" w:type="dxa"/>
            <w:gridSpan w:val="6"/>
            <w:vAlign w:val="center"/>
          </w:tcPr>
          <w:p w:rsidR="00CA5827" w:rsidRPr="001378C3" w:rsidRDefault="00B54F58" w:rsidP="001378C3">
            <w:pPr>
              <w:ind w:left="0" w:hanging="2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378C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Name and family name</w:t>
            </w:r>
          </w:p>
        </w:tc>
        <w:tc>
          <w:tcPr>
            <w:tcW w:w="5490" w:type="dxa"/>
            <w:gridSpan w:val="6"/>
            <w:vAlign w:val="center"/>
          </w:tcPr>
          <w:p w:rsidR="00CA5827" w:rsidRPr="001378C3" w:rsidRDefault="00B54F58" w:rsidP="001378C3">
            <w:pPr>
              <w:tabs>
                <w:tab w:val="left" w:pos="567"/>
              </w:tabs>
              <w:ind w:left="0" w:hanging="2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378C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Marija Džunić</w:t>
            </w:r>
          </w:p>
        </w:tc>
      </w:tr>
      <w:tr w:rsidR="00CA5827" w:rsidRPr="001378C3">
        <w:trPr>
          <w:trHeight w:val="341"/>
        </w:trPr>
        <w:tc>
          <w:tcPr>
            <w:tcW w:w="5175" w:type="dxa"/>
            <w:gridSpan w:val="6"/>
            <w:vAlign w:val="center"/>
          </w:tcPr>
          <w:p w:rsidR="00CA5827" w:rsidRPr="001378C3" w:rsidRDefault="00B54F58" w:rsidP="001378C3">
            <w:pPr>
              <w:ind w:left="0" w:hanging="2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378C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Title</w:t>
            </w:r>
          </w:p>
        </w:tc>
        <w:tc>
          <w:tcPr>
            <w:tcW w:w="5490" w:type="dxa"/>
            <w:gridSpan w:val="6"/>
            <w:vAlign w:val="center"/>
          </w:tcPr>
          <w:p w:rsidR="00CA5827" w:rsidRPr="001378C3" w:rsidRDefault="00B54F58" w:rsidP="001378C3">
            <w:pPr>
              <w:tabs>
                <w:tab w:val="left" w:pos="567"/>
              </w:tabs>
              <w:ind w:left="0" w:hanging="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78C3">
              <w:rPr>
                <w:rFonts w:ascii="Times New Roman" w:eastAsia="Times New Roman" w:hAnsi="Times New Roman" w:cs="Times New Roman"/>
                <w:sz w:val="20"/>
                <w:szCs w:val="20"/>
              </w:rPr>
              <w:t>Full professor</w:t>
            </w:r>
          </w:p>
        </w:tc>
      </w:tr>
      <w:tr w:rsidR="00CA5827" w:rsidRPr="001378C3">
        <w:trPr>
          <w:trHeight w:val="427"/>
        </w:trPr>
        <w:tc>
          <w:tcPr>
            <w:tcW w:w="5175" w:type="dxa"/>
            <w:gridSpan w:val="6"/>
            <w:vAlign w:val="center"/>
          </w:tcPr>
          <w:p w:rsidR="00CA5827" w:rsidRPr="001378C3" w:rsidRDefault="00B54F58" w:rsidP="001378C3">
            <w:pPr>
              <w:ind w:left="0" w:hanging="2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378C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Name of the institution employing the teacher full-time or part-time, since when</w:t>
            </w:r>
          </w:p>
        </w:tc>
        <w:tc>
          <w:tcPr>
            <w:tcW w:w="5490" w:type="dxa"/>
            <w:gridSpan w:val="6"/>
            <w:vAlign w:val="center"/>
          </w:tcPr>
          <w:p w:rsidR="00CA5827" w:rsidRPr="001378C3" w:rsidRDefault="00B54F58" w:rsidP="001378C3">
            <w:pPr>
              <w:tabs>
                <w:tab w:val="left" w:pos="567"/>
              </w:tabs>
              <w:ind w:left="0" w:hanging="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78C3">
              <w:rPr>
                <w:rFonts w:ascii="Times New Roman" w:eastAsia="Times New Roman" w:hAnsi="Times New Roman" w:cs="Times New Roman"/>
                <w:sz w:val="20"/>
                <w:szCs w:val="20"/>
              </w:rPr>
              <w:t>Faculty of Economics, University of Niš</w:t>
            </w:r>
          </w:p>
        </w:tc>
      </w:tr>
      <w:tr w:rsidR="00CA5827" w:rsidRPr="001378C3">
        <w:trPr>
          <w:trHeight w:val="332"/>
        </w:trPr>
        <w:tc>
          <w:tcPr>
            <w:tcW w:w="5175" w:type="dxa"/>
            <w:gridSpan w:val="6"/>
            <w:vAlign w:val="center"/>
          </w:tcPr>
          <w:p w:rsidR="00CA5827" w:rsidRPr="001378C3" w:rsidRDefault="00B54F58" w:rsidP="001378C3">
            <w:pPr>
              <w:ind w:left="0" w:hanging="2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378C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 narrow scientific or artistic field</w:t>
            </w:r>
          </w:p>
        </w:tc>
        <w:tc>
          <w:tcPr>
            <w:tcW w:w="5490" w:type="dxa"/>
            <w:gridSpan w:val="6"/>
            <w:vAlign w:val="center"/>
          </w:tcPr>
          <w:p w:rsidR="00CA5827" w:rsidRPr="001378C3" w:rsidRDefault="00B54F58" w:rsidP="001378C3">
            <w:pPr>
              <w:tabs>
                <w:tab w:val="left" w:pos="567"/>
              </w:tabs>
              <w:ind w:left="0" w:hanging="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78C3">
              <w:rPr>
                <w:rFonts w:ascii="Times New Roman" w:eastAsia="Times New Roman" w:hAnsi="Times New Roman" w:cs="Times New Roman"/>
                <w:sz w:val="20"/>
                <w:szCs w:val="20"/>
              </w:rPr>
              <w:t>General Economic Theory</w:t>
            </w:r>
          </w:p>
        </w:tc>
      </w:tr>
      <w:tr w:rsidR="00CA5827" w:rsidRPr="001378C3">
        <w:trPr>
          <w:trHeight w:val="350"/>
        </w:trPr>
        <w:tc>
          <w:tcPr>
            <w:tcW w:w="10665" w:type="dxa"/>
            <w:gridSpan w:val="12"/>
            <w:vAlign w:val="center"/>
          </w:tcPr>
          <w:p w:rsidR="00CA5827" w:rsidRPr="001378C3" w:rsidRDefault="00B54F58" w:rsidP="001378C3">
            <w:pPr>
              <w:tabs>
                <w:tab w:val="left" w:pos="567"/>
              </w:tabs>
              <w:ind w:left="0" w:hanging="2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378C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Academic career</w:t>
            </w:r>
          </w:p>
        </w:tc>
      </w:tr>
      <w:tr w:rsidR="00CA5827" w:rsidRPr="001378C3" w:rsidTr="001378C3">
        <w:trPr>
          <w:trHeight w:val="427"/>
        </w:trPr>
        <w:tc>
          <w:tcPr>
            <w:tcW w:w="1993" w:type="dxa"/>
            <w:gridSpan w:val="2"/>
            <w:vAlign w:val="center"/>
          </w:tcPr>
          <w:p w:rsidR="00CA5827" w:rsidRPr="001378C3" w:rsidRDefault="00CA5827" w:rsidP="001378C3">
            <w:pPr>
              <w:tabs>
                <w:tab w:val="left" w:pos="567"/>
              </w:tabs>
              <w:ind w:left="0" w:hanging="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CA5827" w:rsidRPr="001378C3" w:rsidRDefault="00B54F58" w:rsidP="001378C3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78C3">
              <w:rPr>
                <w:rFonts w:ascii="Times New Roman" w:eastAsia="Times New Roman" w:hAnsi="Times New Roman" w:cs="Times New Roman"/>
                <w:sz w:val="20"/>
                <w:szCs w:val="20"/>
              </w:rPr>
              <w:t>Year</w:t>
            </w:r>
          </w:p>
        </w:tc>
        <w:tc>
          <w:tcPr>
            <w:tcW w:w="2520" w:type="dxa"/>
            <w:gridSpan w:val="4"/>
            <w:vAlign w:val="center"/>
          </w:tcPr>
          <w:p w:rsidR="00CA5827" w:rsidRPr="001378C3" w:rsidRDefault="00B54F58" w:rsidP="001378C3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78C3">
              <w:rPr>
                <w:rFonts w:ascii="Times New Roman" w:eastAsia="Times New Roman" w:hAnsi="Times New Roman" w:cs="Times New Roman"/>
                <w:sz w:val="20"/>
                <w:szCs w:val="20"/>
              </w:rPr>
              <w:t>Institution</w:t>
            </w:r>
          </w:p>
        </w:tc>
        <w:tc>
          <w:tcPr>
            <w:tcW w:w="2042" w:type="dxa"/>
            <w:gridSpan w:val="3"/>
            <w:vAlign w:val="center"/>
          </w:tcPr>
          <w:p w:rsidR="00CA5827" w:rsidRPr="001378C3" w:rsidRDefault="00B54F58" w:rsidP="001378C3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78C3">
              <w:rPr>
                <w:rFonts w:ascii="Times New Roman" w:eastAsia="Times New Roman" w:hAnsi="Times New Roman" w:cs="Times New Roman"/>
                <w:sz w:val="20"/>
                <w:szCs w:val="20"/>
              </w:rPr>
              <w:t>Scientific or art field</w:t>
            </w:r>
          </w:p>
        </w:tc>
        <w:tc>
          <w:tcPr>
            <w:tcW w:w="3030" w:type="dxa"/>
            <w:gridSpan w:val="2"/>
            <w:vAlign w:val="center"/>
          </w:tcPr>
          <w:p w:rsidR="00CA5827" w:rsidRPr="001378C3" w:rsidRDefault="00B54F58" w:rsidP="001378C3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78C3">
              <w:rPr>
                <w:rFonts w:ascii="Times New Roman" w:eastAsia="Times New Roman" w:hAnsi="Times New Roman" w:cs="Times New Roman"/>
                <w:sz w:val="20"/>
                <w:szCs w:val="20"/>
              </w:rPr>
              <w:t>Narrow scientific, art or vocational field</w:t>
            </w:r>
          </w:p>
        </w:tc>
      </w:tr>
      <w:tr w:rsidR="00CA5827" w:rsidRPr="001378C3" w:rsidTr="001378C3">
        <w:trPr>
          <w:trHeight w:val="427"/>
        </w:trPr>
        <w:tc>
          <w:tcPr>
            <w:tcW w:w="1993" w:type="dxa"/>
            <w:gridSpan w:val="2"/>
            <w:vAlign w:val="center"/>
          </w:tcPr>
          <w:p w:rsidR="00CA5827" w:rsidRPr="001378C3" w:rsidRDefault="00B54F58" w:rsidP="001378C3">
            <w:pPr>
              <w:ind w:left="0" w:hanging="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78C3">
              <w:rPr>
                <w:rFonts w:ascii="Times New Roman" w:eastAsia="Times New Roman" w:hAnsi="Times New Roman" w:cs="Times New Roman"/>
                <w:sz w:val="20"/>
                <w:szCs w:val="20"/>
              </w:rPr>
              <w:t>Election to a title</w:t>
            </w:r>
          </w:p>
        </w:tc>
        <w:tc>
          <w:tcPr>
            <w:tcW w:w="1080" w:type="dxa"/>
            <w:vAlign w:val="center"/>
          </w:tcPr>
          <w:p w:rsidR="00CA5827" w:rsidRPr="001378C3" w:rsidRDefault="00B54F58" w:rsidP="001378C3">
            <w:pPr>
              <w:tabs>
                <w:tab w:val="left" w:pos="567"/>
              </w:tabs>
              <w:ind w:left="0" w:hanging="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78C3">
              <w:rPr>
                <w:rFonts w:ascii="Times New Roman" w:eastAsia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2520" w:type="dxa"/>
            <w:gridSpan w:val="4"/>
            <w:vAlign w:val="center"/>
          </w:tcPr>
          <w:p w:rsidR="001378C3" w:rsidRPr="001378C3" w:rsidRDefault="00B54F58" w:rsidP="001378C3">
            <w:pPr>
              <w:tabs>
                <w:tab w:val="left" w:pos="567"/>
              </w:tabs>
              <w:ind w:left="0" w:hanging="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78C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Faculty of Economics </w:t>
            </w:r>
          </w:p>
          <w:p w:rsidR="00CA5827" w:rsidRPr="001378C3" w:rsidRDefault="00B54F58" w:rsidP="001378C3">
            <w:pPr>
              <w:tabs>
                <w:tab w:val="left" w:pos="567"/>
              </w:tabs>
              <w:ind w:left="0" w:hanging="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78C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University of </w:t>
            </w:r>
            <w:proofErr w:type="spellStart"/>
            <w:r w:rsidRPr="001378C3">
              <w:rPr>
                <w:rFonts w:ascii="Times New Roman" w:eastAsia="Times New Roman" w:hAnsi="Times New Roman" w:cs="Times New Roman"/>
                <w:sz w:val="20"/>
                <w:szCs w:val="20"/>
              </w:rPr>
              <w:t>Niš</w:t>
            </w:r>
            <w:proofErr w:type="spellEnd"/>
          </w:p>
        </w:tc>
        <w:tc>
          <w:tcPr>
            <w:tcW w:w="2042" w:type="dxa"/>
            <w:gridSpan w:val="3"/>
            <w:vAlign w:val="center"/>
          </w:tcPr>
          <w:p w:rsidR="00CA5827" w:rsidRPr="001378C3" w:rsidRDefault="00B54F58" w:rsidP="001378C3">
            <w:pPr>
              <w:tabs>
                <w:tab w:val="left" w:pos="567"/>
              </w:tabs>
              <w:ind w:left="0" w:hanging="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78C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Economic </w:t>
            </w:r>
            <w:r w:rsidR="001378C3" w:rsidRPr="001378C3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  <w:r w:rsidRPr="001378C3">
              <w:rPr>
                <w:rFonts w:ascii="Times New Roman" w:eastAsia="Times New Roman" w:hAnsi="Times New Roman" w:cs="Times New Roman"/>
                <w:sz w:val="20"/>
                <w:szCs w:val="20"/>
              </w:rPr>
              <w:t>ciences</w:t>
            </w:r>
          </w:p>
        </w:tc>
        <w:tc>
          <w:tcPr>
            <w:tcW w:w="3030" w:type="dxa"/>
            <w:gridSpan w:val="2"/>
            <w:vAlign w:val="center"/>
          </w:tcPr>
          <w:p w:rsidR="00CA5827" w:rsidRPr="001378C3" w:rsidRDefault="00B54F58" w:rsidP="001378C3">
            <w:pPr>
              <w:tabs>
                <w:tab w:val="left" w:pos="567"/>
              </w:tabs>
              <w:ind w:left="0" w:hanging="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78C3">
              <w:rPr>
                <w:rFonts w:ascii="Times New Roman" w:eastAsia="Times New Roman" w:hAnsi="Times New Roman" w:cs="Times New Roman"/>
                <w:sz w:val="20"/>
                <w:szCs w:val="20"/>
              </w:rPr>
              <w:t>General Economic Theory</w:t>
            </w:r>
          </w:p>
        </w:tc>
      </w:tr>
      <w:tr w:rsidR="00CA5827" w:rsidRPr="001378C3" w:rsidTr="001378C3">
        <w:trPr>
          <w:trHeight w:val="427"/>
        </w:trPr>
        <w:tc>
          <w:tcPr>
            <w:tcW w:w="1993" w:type="dxa"/>
            <w:gridSpan w:val="2"/>
            <w:vAlign w:val="center"/>
          </w:tcPr>
          <w:p w:rsidR="00CA5827" w:rsidRPr="001378C3" w:rsidRDefault="00B54F58" w:rsidP="001378C3">
            <w:pPr>
              <w:ind w:left="0" w:hanging="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78C3">
              <w:rPr>
                <w:rFonts w:ascii="Times New Roman" w:eastAsia="Times New Roman" w:hAnsi="Times New Roman" w:cs="Times New Roman"/>
                <w:sz w:val="20"/>
                <w:szCs w:val="20"/>
              </w:rPr>
              <w:t>Doctorate</w:t>
            </w:r>
          </w:p>
        </w:tc>
        <w:tc>
          <w:tcPr>
            <w:tcW w:w="1080" w:type="dxa"/>
            <w:vAlign w:val="center"/>
          </w:tcPr>
          <w:p w:rsidR="00CA5827" w:rsidRPr="001378C3" w:rsidRDefault="00B54F58" w:rsidP="001378C3">
            <w:pPr>
              <w:tabs>
                <w:tab w:val="left" w:pos="567"/>
              </w:tabs>
              <w:ind w:left="0" w:hanging="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78C3">
              <w:rPr>
                <w:rFonts w:ascii="Times New Roman" w:eastAsia="Times New Roman" w:hAnsi="Times New Roman" w:cs="Times New Roman"/>
                <w:sz w:val="20"/>
                <w:szCs w:val="20"/>
              </w:rPr>
              <w:t>2010</w:t>
            </w:r>
          </w:p>
        </w:tc>
        <w:tc>
          <w:tcPr>
            <w:tcW w:w="2520" w:type="dxa"/>
            <w:gridSpan w:val="4"/>
            <w:vAlign w:val="center"/>
          </w:tcPr>
          <w:p w:rsidR="001378C3" w:rsidRPr="001378C3" w:rsidRDefault="00B54F58" w:rsidP="001378C3">
            <w:pPr>
              <w:tabs>
                <w:tab w:val="left" w:pos="567"/>
              </w:tabs>
              <w:ind w:left="0" w:hanging="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78C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Faculty of Economics </w:t>
            </w:r>
          </w:p>
          <w:p w:rsidR="00CA5827" w:rsidRPr="001378C3" w:rsidRDefault="00B54F58" w:rsidP="001378C3">
            <w:pPr>
              <w:tabs>
                <w:tab w:val="left" w:pos="567"/>
              </w:tabs>
              <w:ind w:left="0" w:hanging="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78C3">
              <w:rPr>
                <w:rFonts w:ascii="Times New Roman" w:eastAsia="Times New Roman" w:hAnsi="Times New Roman" w:cs="Times New Roman"/>
                <w:sz w:val="20"/>
                <w:szCs w:val="20"/>
              </w:rPr>
              <w:t>University of Belgrade</w:t>
            </w:r>
          </w:p>
        </w:tc>
        <w:tc>
          <w:tcPr>
            <w:tcW w:w="2042" w:type="dxa"/>
            <w:gridSpan w:val="3"/>
            <w:vAlign w:val="center"/>
          </w:tcPr>
          <w:p w:rsidR="00CA5827" w:rsidRPr="001378C3" w:rsidRDefault="00B54F58" w:rsidP="001378C3">
            <w:pPr>
              <w:tabs>
                <w:tab w:val="left" w:pos="567"/>
              </w:tabs>
              <w:ind w:left="0" w:hanging="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78C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Economic </w:t>
            </w:r>
            <w:r w:rsidR="001378C3" w:rsidRPr="001378C3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  <w:r w:rsidRPr="001378C3">
              <w:rPr>
                <w:rFonts w:ascii="Times New Roman" w:eastAsia="Times New Roman" w:hAnsi="Times New Roman" w:cs="Times New Roman"/>
                <w:sz w:val="20"/>
                <w:szCs w:val="20"/>
              </w:rPr>
              <w:t>ciences</w:t>
            </w:r>
          </w:p>
        </w:tc>
        <w:tc>
          <w:tcPr>
            <w:tcW w:w="3030" w:type="dxa"/>
            <w:gridSpan w:val="2"/>
            <w:vAlign w:val="center"/>
          </w:tcPr>
          <w:p w:rsidR="00CA5827" w:rsidRPr="001378C3" w:rsidRDefault="00B54F58" w:rsidP="001378C3">
            <w:pPr>
              <w:tabs>
                <w:tab w:val="left" w:pos="567"/>
              </w:tabs>
              <w:ind w:left="0" w:hanging="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78C3">
              <w:rPr>
                <w:rFonts w:ascii="Times New Roman" w:eastAsia="Times New Roman" w:hAnsi="Times New Roman" w:cs="Times New Roman"/>
                <w:sz w:val="20"/>
                <w:szCs w:val="20"/>
              </w:rPr>
              <w:t>General Economic Theory</w:t>
            </w:r>
          </w:p>
        </w:tc>
      </w:tr>
      <w:tr w:rsidR="00CA5827" w:rsidRPr="001378C3" w:rsidTr="001378C3">
        <w:trPr>
          <w:trHeight w:val="427"/>
        </w:trPr>
        <w:tc>
          <w:tcPr>
            <w:tcW w:w="1993" w:type="dxa"/>
            <w:gridSpan w:val="2"/>
            <w:vAlign w:val="center"/>
          </w:tcPr>
          <w:p w:rsidR="00CA5827" w:rsidRPr="001378C3" w:rsidRDefault="00B54F58" w:rsidP="001378C3">
            <w:pPr>
              <w:ind w:left="0" w:hanging="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78C3">
              <w:rPr>
                <w:rFonts w:ascii="Times New Roman" w:eastAsia="Times New Roman" w:hAnsi="Times New Roman" w:cs="Times New Roman"/>
                <w:sz w:val="20"/>
                <w:szCs w:val="20"/>
              </w:rPr>
              <w:t>M.Sc.</w:t>
            </w:r>
          </w:p>
        </w:tc>
        <w:tc>
          <w:tcPr>
            <w:tcW w:w="1080" w:type="dxa"/>
            <w:vAlign w:val="center"/>
          </w:tcPr>
          <w:p w:rsidR="00CA5827" w:rsidRPr="001378C3" w:rsidRDefault="00B54F58" w:rsidP="001378C3">
            <w:pPr>
              <w:tabs>
                <w:tab w:val="left" w:pos="567"/>
              </w:tabs>
              <w:ind w:left="0" w:hanging="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78C3">
              <w:rPr>
                <w:rFonts w:ascii="Times New Roman" w:eastAsia="Times New Roman" w:hAnsi="Times New Roman" w:cs="Times New Roman"/>
                <w:sz w:val="20"/>
                <w:szCs w:val="20"/>
              </w:rPr>
              <w:t>2005</w:t>
            </w:r>
          </w:p>
        </w:tc>
        <w:tc>
          <w:tcPr>
            <w:tcW w:w="2520" w:type="dxa"/>
            <w:gridSpan w:val="4"/>
            <w:vAlign w:val="center"/>
          </w:tcPr>
          <w:p w:rsidR="001378C3" w:rsidRPr="001378C3" w:rsidRDefault="00B54F58" w:rsidP="001378C3">
            <w:pPr>
              <w:tabs>
                <w:tab w:val="left" w:pos="567"/>
              </w:tabs>
              <w:ind w:left="0" w:hanging="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78C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Faculty of Economics </w:t>
            </w:r>
          </w:p>
          <w:p w:rsidR="00CA5827" w:rsidRPr="001378C3" w:rsidRDefault="00B54F58" w:rsidP="001378C3">
            <w:pPr>
              <w:tabs>
                <w:tab w:val="left" w:pos="567"/>
              </w:tabs>
              <w:ind w:left="0" w:hanging="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78C3">
              <w:rPr>
                <w:rFonts w:ascii="Times New Roman" w:eastAsia="Times New Roman" w:hAnsi="Times New Roman" w:cs="Times New Roman"/>
                <w:sz w:val="20"/>
                <w:szCs w:val="20"/>
              </w:rPr>
              <w:t>University of Belgrade</w:t>
            </w:r>
          </w:p>
        </w:tc>
        <w:tc>
          <w:tcPr>
            <w:tcW w:w="2042" w:type="dxa"/>
            <w:gridSpan w:val="3"/>
            <w:vAlign w:val="center"/>
          </w:tcPr>
          <w:p w:rsidR="00CA5827" w:rsidRPr="001378C3" w:rsidRDefault="00B54F58" w:rsidP="001378C3">
            <w:pPr>
              <w:tabs>
                <w:tab w:val="left" w:pos="567"/>
              </w:tabs>
              <w:ind w:left="0" w:hanging="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78C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Economic </w:t>
            </w:r>
            <w:r w:rsidR="001378C3" w:rsidRPr="001378C3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  <w:r w:rsidRPr="001378C3">
              <w:rPr>
                <w:rFonts w:ascii="Times New Roman" w:eastAsia="Times New Roman" w:hAnsi="Times New Roman" w:cs="Times New Roman"/>
                <w:sz w:val="20"/>
                <w:szCs w:val="20"/>
              </w:rPr>
              <w:t>ciences</w:t>
            </w:r>
          </w:p>
        </w:tc>
        <w:tc>
          <w:tcPr>
            <w:tcW w:w="3030" w:type="dxa"/>
            <w:gridSpan w:val="2"/>
            <w:vAlign w:val="center"/>
          </w:tcPr>
          <w:p w:rsidR="00CA5827" w:rsidRPr="001378C3" w:rsidRDefault="00B54F58" w:rsidP="001378C3">
            <w:pPr>
              <w:tabs>
                <w:tab w:val="left" w:pos="567"/>
              </w:tabs>
              <w:ind w:left="0" w:hanging="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78C3">
              <w:rPr>
                <w:rFonts w:ascii="Times New Roman" w:eastAsia="Times New Roman" w:hAnsi="Times New Roman" w:cs="Times New Roman"/>
                <w:sz w:val="20"/>
                <w:szCs w:val="20"/>
              </w:rPr>
              <w:t>General Economic Theory</w:t>
            </w:r>
          </w:p>
        </w:tc>
      </w:tr>
      <w:tr w:rsidR="00CA5827" w:rsidRPr="001378C3" w:rsidTr="001378C3">
        <w:trPr>
          <w:trHeight w:val="427"/>
        </w:trPr>
        <w:tc>
          <w:tcPr>
            <w:tcW w:w="1993" w:type="dxa"/>
            <w:gridSpan w:val="2"/>
            <w:vAlign w:val="center"/>
          </w:tcPr>
          <w:p w:rsidR="00CA5827" w:rsidRPr="001378C3" w:rsidRDefault="00B54F58" w:rsidP="001378C3">
            <w:pPr>
              <w:ind w:left="0" w:hanging="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78C3">
              <w:rPr>
                <w:rFonts w:ascii="Times New Roman" w:eastAsia="Times New Roman" w:hAnsi="Times New Roman" w:cs="Times New Roman"/>
                <w:sz w:val="20"/>
                <w:szCs w:val="20"/>
              </w:rPr>
              <w:t>Bachelor</w:t>
            </w:r>
          </w:p>
        </w:tc>
        <w:tc>
          <w:tcPr>
            <w:tcW w:w="1080" w:type="dxa"/>
            <w:vAlign w:val="center"/>
          </w:tcPr>
          <w:p w:rsidR="00CA5827" w:rsidRPr="001378C3" w:rsidRDefault="00B54F58" w:rsidP="001378C3">
            <w:pPr>
              <w:tabs>
                <w:tab w:val="left" w:pos="567"/>
              </w:tabs>
              <w:ind w:left="0" w:hanging="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78C3">
              <w:rPr>
                <w:rFonts w:ascii="Times New Roman" w:eastAsia="Times New Roman" w:hAnsi="Times New Roman" w:cs="Times New Roman"/>
                <w:sz w:val="20"/>
                <w:szCs w:val="20"/>
              </w:rPr>
              <w:t>2000</w:t>
            </w:r>
          </w:p>
        </w:tc>
        <w:tc>
          <w:tcPr>
            <w:tcW w:w="2520" w:type="dxa"/>
            <w:gridSpan w:val="4"/>
            <w:vAlign w:val="center"/>
          </w:tcPr>
          <w:p w:rsidR="001378C3" w:rsidRPr="001378C3" w:rsidRDefault="00B54F58" w:rsidP="001378C3">
            <w:pPr>
              <w:tabs>
                <w:tab w:val="left" w:pos="567"/>
              </w:tabs>
              <w:ind w:left="0" w:hanging="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78C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Faculty of Economics </w:t>
            </w:r>
          </w:p>
          <w:p w:rsidR="00CA5827" w:rsidRPr="001378C3" w:rsidRDefault="00B54F58" w:rsidP="001378C3">
            <w:pPr>
              <w:tabs>
                <w:tab w:val="left" w:pos="567"/>
              </w:tabs>
              <w:ind w:left="0" w:hanging="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78C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University of </w:t>
            </w:r>
            <w:proofErr w:type="spellStart"/>
            <w:r w:rsidRPr="001378C3">
              <w:rPr>
                <w:rFonts w:ascii="Times New Roman" w:eastAsia="Times New Roman" w:hAnsi="Times New Roman" w:cs="Times New Roman"/>
                <w:sz w:val="20"/>
                <w:szCs w:val="20"/>
              </w:rPr>
              <w:t>Niš</w:t>
            </w:r>
            <w:proofErr w:type="spellEnd"/>
          </w:p>
        </w:tc>
        <w:tc>
          <w:tcPr>
            <w:tcW w:w="2042" w:type="dxa"/>
            <w:gridSpan w:val="3"/>
            <w:vAlign w:val="center"/>
          </w:tcPr>
          <w:p w:rsidR="00CA5827" w:rsidRPr="001378C3" w:rsidRDefault="00B54F58" w:rsidP="001378C3">
            <w:pPr>
              <w:tabs>
                <w:tab w:val="left" w:pos="567"/>
              </w:tabs>
              <w:ind w:left="0" w:hanging="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78C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Economic </w:t>
            </w:r>
            <w:r w:rsidR="001378C3" w:rsidRPr="001378C3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  <w:r w:rsidRPr="001378C3">
              <w:rPr>
                <w:rFonts w:ascii="Times New Roman" w:eastAsia="Times New Roman" w:hAnsi="Times New Roman" w:cs="Times New Roman"/>
                <w:sz w:val="20"/>
                <w:szCs w:val="20"/>
              </w:rPr>
              <w:t>ciences</w:t>
            </w:r>
          </w:p>
        </w:tc>
        <w:tc>
          <w:tcPr>
            <w:tcW w:w="3030" w:type="dxa"/>
            <w:gridSpan w:val="2"/>
            <w:vAlign w:val="center"/>
          </w:tcPr>
          <w:p w:rsidR="00CA5827" w:rsidRPr="001378C3" w:rsidRDefault="00B54F58" w:rsidP="001378C3">
            <w:pPr>
              <w:tabs>
                <w:tab w:val="left" w:pos="567"/>
              </w:tabs>
              <w:ind w:left="0" w:hanging="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78C3">
              <w:rPr>
                <w:rFonts w:ascii="Times New Roman" w:eastAsia="Times New Roman" w:hAnsi="Times New Roman" w:cs="Times New Roman"/>
                <w:sz w:val="20"/>
                <w:szCs w:val="20"/>
              </w:rPr>
              <w:t>General Economic Theory</w:t>
            </w:r>
          </w:p>
        </w:tc>
      </w:tr>
      <w:tr w:rsidR="00CA5827" w:rsidRPr="001378C3">
        <w:trPr>
          <w:trHeight w:val="341"/>
        </w:trPr>
        <w:tc>
          <w:tcPr>
            <w:tcW w:w="10665" w:type="dxa"/>
            <w:gridSpan w:val="12"/>
            <w:vAlign w:val="center"/>
          </w:tcPr>
          <w:p w:rsidR="00CA5827" w:rsidRPr="001378C3" w:rsidRDefault="00B54F58" w:rsidP="001378C3">
            <w:pPr>
              <w:tabs>
                <w:tab w:val="left" w:pos="567"/>
              </w:tabs>
              <w:ind w:left="0" w:hanging="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78C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List of subjects the teacher has been accredited for in the first or the second degree of studies</w:t>
            </w:r>
          </w:p>
        </w:tc>
      </w:tr>
      <w:tr w:rsidR="00CA5827" w:rsidRPr="001378C3" w:rsidTr="001378C3">
        <w:trPr>
          <w:trHeight w:val="737"/>
        </w:trPr>
        <w:tc>
          <w:tcPr>
            <w:tcW w:w="733" w:type="dxa"/>
            <w:vAlign w:val="center"/>
          </w:tcPr>
          <w:p w:rsidR="00CA5827" w:rsidRPr="001378C3" w:rsidRDefault="00B54F58" w:rsidP="001378C3">
            <w:pPr>
              <w:tabs>
                <w:tab w:val="left" w:pos="567"/>
              </w:tabs>
              <w:ind w:left="0" w:hanging="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78C3">
              <w:rPr>
                <w:rFonts w:ascii="Times New Roman" w:eastAsia="Times New Roman" w:hAnsi="Times New Roman" w:cs="Times New Roman"/>
                <w:sz w:val="20"/>
                <w:szCs w:val="20"/>
              </w:rPr>
              <w:t>No.</w:t>
            </w:r>
          </w:p>
          <w:p w:rsidR="00CA5827" w:rsidRPr="001378C3" w:rsidRDefault="00B54F58" w:rsidP="001378C3">
            <w:pPr>
              <w:tabs>
                <w:tab w:val="left" w:pos="567"/>
              </w:tabs>
              <w:ind w:left="0" w:hanging="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78C3">
              <w:rPr>
                <w:rFonts w:ascii="Times New Roman" w:eastAsia="Times New Roman" w:hAnsi="Times New Roman" w:cs="Times New Roman"/>
                <w:sz w:val="20"/>
                <w:szCs w:val="20"/>
              </w:rPr>
              <w:t>1,</w:t>
            </w:r>
            <w:proofErr w:type="gramStart"/>
            <w:r w:rsidRPr="001378C3">
              <w:rPr>
                <w:rFonts w:ascii="Times New Roman" w:eastAsia="Times New Roman" w:hAnsi="Times New Roman" w:cs="Times New Roman"/>
                <w:sz w:val="20"/>
                <w:szCs w:val="20"/>
              </w:rPr>
              <w:t>2,3..</w:t>
            </w:r>
            <w:proofErr w:type="gramEnd"/>
          </w:p>
        </w:tc>
        <w:tc>
          <w:tcPr>
            <w:tcW w:w="1260" w:type="dxa"/>
            <w:vAlign w:val="center"/>
          </w:tcPr>
          <w:p w:rsidR="00CA5827" w:rsidRPr="001378C3" w:rsidRDefault="00B54F58" w:rsidP="001378C3">
            <w:pPr>
              <w:tabs>
                <w:tab w:val="left" w:pos="567"/>
              </w:tabs>
              <w:ind w:left="0" w:hanging="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78C3">
              <w:rPr>
                <w:rFonts w:ascii="Times New Roman" w:eastAsia="Times New Roman" w:hAnsi="Times New Roman" w:cs="Times New Roman"/>
                <w:sz w:val="20"/>
                <w:szCs w:val="20"/>
              </w:rPr>
              <w:t>Code of the subject</w:t>
            </w:r>
          </w:p>
        </w:tc>
        <w:tc>
          <w:tcPr>
            <w:tcW w:w="2880" w:type="dxa"/>
            <w:gridSpan w:val="3"/>
            <w:vAlign w:val="center"/>
          </w:tcPr>
          <w:p w:rsidR="00CA5827" w:rsidRPr="001378C3" w:rsidRDefault="00B54F58" w:rsidP="001378C3">
            <w:pPr>
              <w:tabs>
                <w:tab w:val="left" w:pos="567"/>
              </w:tabs>
              <w:ind w:left="0" w:hanging="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78C3">
              <w:rPr>
                <w:rFonts w:ascii="Times New Roman" w:eastAsia="Times New Roman" w:hAnsi="Times New Roman" w:cs="Times New Roman"/>
                <w:sz w:val="20"/>
                <w:szCs w:val="20"/>
              </w:rPr>
              <w:t>Name of the subject</w:t>
            </w:r>
          </w:p>
        </w:tc>
        <w:tc>
          <w:tcPr>
            <w:tcW w:w="2012" w:type="dxa"/>
            <w:gridSpan w:val="4"/>
            <w:vAlign w:val="center"/>
          </w:tcPr>
          <w:p w:rsidR="00CA5827" w:rsidRPr="001378C3" w:rsidRDefault="00B54F58" w:rsidP="001378C3">
            <w:pPr>
              <w:tabs>
                <w:tab w:val="left" w:pos="567"/>
              </w:tabs>
              <w:ind w:left="0" w:hanging="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78C3">
              <w:rPr>
                <w:rFonts w:ascii="Times New Roman" w:eastAsia="Times New Roman" w:hAnsi="Times New Roman" w:cs="Times New Roman"/>
                <w:sz w:val="20"/>
                <w:szCs w:val="20"/>
              </w:rPr>
              <w:t>Model of teaching</w:t>
            </w:r>
          </w:p>
        </w:tc>
        <w:tc>
          <w:tcPr>
            <w:tcW w:w="2010" w:type="dxa"/>
            <w:gridSpan w:val="2"/>
            <w:vAlign w:val="center"/>
          </w:tcPr>
          <w:p w:rsidR="00CA5827" w:rsidRPr="001378C3" w:rsidRDefault="00B54F58" w:rsidP="001378C3">
            <w:pPr>
              <w:tabs>
                <w:tab w:val="left" w:pos="567"/>
              </w:tabs>
              <w:ind w:left="0" w:hanging="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78C3">
              <w:rPr>
                <w:rFonts w:ascii="Times New Roman" w:eastAsia="Times New Roman" w:hAnsi="Times New Roman" w:cs="Times New Roman"/>
                <w:sz w:val="20"/>
                <w:szCs w:val="20"/>
              </w:rPr>
              <w:t>Name of the study program</w:t>
            </w:r>
          </w:p>
        </w:tc>
        <w:tc>
          <w:tcPr>
            <w:tcW w:w="1770" w:type="dxa"/>
            <w:vAlign w:val="center"/>
          </w:tcPr>
          <w:p w:rsidR="00CA5827" w:rsidRPr="001378C3" w:rsidRDefault="00B54F58" w:rsidP="001378C3">
            <w:pPr>
              <w:tabs>
                <w:tab w:val="left" w:pos="567"/>
              </w:tabs>
              <w:ind w:left="0" w:hanging="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78C3">
              <w:rPr>
                <w:rFonts w:ascii="Times New Roman" w:eastAsia="Times New Roman" w:hAnsi="Times New Roman" w:cs="Times New Roman"/>
                <w:sz w:val="20"/>
                <w:szCs w:val="20"/>
              </w:rPr>
              <w:t>Type of studies</w:t>
            </w:r>
            <w:bookmarkStart w:id="0" w:name="_GoBack"/>
            <w:bookmarkEnd w:id="0"/>
            <w:r w:rsidRPr="001378C3">
              <w:rPr>
                <w:rFonts w:ascii="Times New Roman" w:hAnsi="Times New Roman" w:cs="Times New Roman"/>
                <w:iCs/>
                <w:sz w:val="20"/>
                <w:szCs w:val="20"/>
                <w:lang w:val="sr-Cyrl-CS"/>
              </w:rPr>
              <w:t xml:space="preserve"> (</w:t>
            </w:r>
            <w:r w:rsidRPr="001378C3">
              <w:rPr>
                <w:rFonts w:ascii="Times New Roman" w:hAnsi="Times New Roman" w:cs="Times New Roman"/>
                <w:iCs/>
                <w:sz w:val="20"/>
                <w:szCs w:val="20"/>
              </w:rPr>
              <w:t>UPS, SPS, UAS, MPS, MAS, SAS)</w:t>
            </w:r>
          </w:p>
        </w:tc>
      </w:tr>
      <w:tr w:rsidR="00CA5827" w:rsidRPr="001378C3" w:rsidTr="001378C3">
        <w:trPr>
          <w:trHeight w:val="332"/>
        </w:trPr>
        <w:tc>
          <w:tcPr>
            <w:tcW w:w="733" w:type="dxa"/>
            <w:vAlign w:val="center"/>
          </w:tcPr>
          <w:p w:rsidR="00CA5827" w:rsidRPr="001378C3" w:rsidRDefault="00B54F58" w:rsidP="001378C3">
            <w:pPr>
              <w:tabs>
                <w:tab w:val="left" w:pos="567"/>
              </w:tabs>
              <w:ind w:left="0" w:hanging="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78C3">
              <w:rPr>
                <w:rFonts w:ascii="Times New Roman" w:eastAsia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1260" w:type="dxa"/>
            <w:vAlign w:val="center"/>
          </w:tcPr>
          <w:p w:rsidR="00CA5827" w:rsidRPr="001378C3" w:rsidRDefault="00B54F58" w:rsidP="001378C3">
            <w:pPr>
              <w:tabs>
                <w:tab w:val="left" w:pos="567"/>
              </w:tabs>
              <w:ind w:left="0" w:hanging="2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378C3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20.4501</w:t>
            </w:r>
          </w:p>
        </w:tc>
        <w:tc>
          <w:tcPr>
            <w:tcW w:w="2880" w:type="dxa"/>
            <w:gridSpan w:val="3"/>
            <w:vAlign w:val="center"/>
          </w:tcPr>
          <w:p w:rsidR="00CA5827" w:rsidRPr="001378C3" w:rsidRDefault="00B54F58" w:rsidP="001378C3">
            <w:pPr>
              <w:tabs>
                <w:tab w:val="left" w:pos="567"/>
              </w:tabs>
              <w:ind w:left="0" w:hanging="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78C3">
              <w:rPr>
                <w:rFonts w:ascii="Times New Roman" w:eastAsia="Times New Roman" w:hAnsi="Times New Roman" w:cs="Times New Roman"/>
                <w:sz w:val="20"/>
                <w:szCs w:val="20"/>
              </w:rPr>
              <w:t>Fundamentals of Economics</w:t>
            </w:r>
          </w:p>
        </w:tc>
        <w:tc>
          <w:tcPr>
            <w:tcW w:w="2012" w:type="dxa"/>
            <w:gridSpan w:val="4"/>
            <w:vAlign w:val="center"/>
          </w:tcPr>
          <w:p w:rsidR="00CA5827" w:rsidRPr="001378C3" w:rsidRDefault="00B54F58" w:rsidP="001378C3">
            <w:pPr>
              <w:tabs>
                <w:tab w:val="left" w:pos="567"/>
              </w:tabs>
              <w:ind w:left="0" w:hanging="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78C3">
              <w:rPr>
                <w:rFonts w:ascii="Times New Roman" w:eastAsia="Times New Roman" w:hAnsi="Times New Roman" w:cs="Times New Roman"/>
                <w:sz w:val="20"/>
                <w:szCs w:val="20"/>
              </w:rPr>
              <w:t>Active</w:t>
            </w:r>
            <w:r w:rsidR="001378C3" w:rsidRPr="001378C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teaching</w:t>
            </w:r>
          </w:p>
        </w:tc>
        <w:tc>
          <w:tcPr>
            <w:tcW w:w="2010" w:type="dxa"/>
            <w:gridSpan w:val="2"/>
            <w:vAlign w:val="center"/>
          </w:tcPr>
          <w:p w:rsidR="00CA5827" w:rsidRPr="001378C3" w:rsidRDefault="00B54F58" w:rsidP="001378C3">
            <w:pPr>
              <w:tabs>
                <w:tab w:val="left" w:pos="567"/>
              </w:tabs>
              <w:ind w:left="0" w:hanging="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78C3">
              <w:rPr>
                <w:rFonts w:ascii="Times New Roman" w:eastAsia="Times New Roman" w:hAnsi="Times New Roman" w:cs="Times New Roman"/>
                <w:sz w:val="20"/>
                <w:szCs w:val="20"/>
              </w:rPr>
              <w:t>Economics</w:t>
            </w:r>
          </w:p>
        </w:tc>
        <w:tc>
          <w:tcPr>
            <w:tcW w:w="1770" w:type="dxa"/>
            <w:vAlign w:val="center"/>
          </w:tcPr>
          <w:p w:rsidR="00CA5827" w:rsidRPr="001378C3" w:rsidRDefault="00B54F58" w:rsidP="001378C3">
            <w:pPr>
              <w:ind w:left="0" w:hanging="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78C3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U</w:t>
            </w:r>
            <w:r w:rsidRPr="001378C3">
              <w:rPr>
                <w:rFonts w:ascii="Times New Roman" w:eastAsia="Times New Roman" w:hAnsi="Times New Roman" w:cs="Times New Roman"/>
                <w:sz w:val="20"/>
                <w:szCs w:val="20"/>
              </w:rPr>
              <w:t>AS</w:t>
            </w:r>
          </w:p>
        </w:tc>
      </w:tr>
      <w:tr w:rsidR="00CA5827" w:rsidRPr="001378C3" w:rsidTr="001378C3">
        <w:trPr>
          <w:trHeight w:val="427"/>
        </w:trPr>
        <w:tc>
          <w:tcPr>
            <w:tcW w:w="733" w:type="dxa"/>
            <w:vAlign w:val="center"/>
          </w:tcPr>
          <w:p w:rsidR="00CA5827" w:rsidRPr="001378C3" w:rsidRDefault="00B54F58" w:rsidP="001378C3">
            <w:pPr>
              <w:tabs>
                <w:tab w:val="left" w:pos="567"/>
              </w:tabs>
              <w:ind w:left="0" w:hanging="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78C3">
              <w:rPr>
                <w:rFonts w:ascii="Times New Roman" w:eastAsia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1260" w:type="dxa"/>
            <w:vAlign w:val="center"/>
          </w:tcPr>
          <w:p w:rsidR="00CA5827" w:rsidRPr="001378C3" w:rsidRDefault="00B54F58" w:rsidP="001378C3">
            <w:pPr>
              <w:tabs>
                <w:tab w:val="left" w:pos="567"/>
              </w:tabs>
              <w:ind w:left="0" w:hanging="2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378C3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20.4563</w:t>
            </w:r>
          </w:p>
        </w:tc>
        <w:tc>
          <w:tcPr>
            <w:tcW w:w="2880" w:type="dxa"/>
            <w:gridSpan w:val="3"/>
            <w:vAlign w:val="center"/>
          </w:tcPr>
          <w:p w:rsidR="00CA5827" w:rsidRPr="001378C3" w:rsidRDefault="00B54F58" w:rsidP="001378C3">
            <w:pPr>
              <w:tabs>
                <w:tab w:val="left" w:pos="567"/>
              </w:tabs>
              <w:ind w:left="0" w:hanging="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78C3">
              <w:rPr>
                <w:rFonts w:ascii="Times New Roman" w:eastAsia="Times New Roman" w:hAnsi="Times New Roman" w:cs="Times New Roman"/>
                <w:sz w:val="20"/>
                <w:szCs w:val="20"/>
              </w:rPr>
              <w:t>Political Economy of Public Administration</w:t>
            </w:r>
          </w:p>
        </w:tc>
        <w:tc>
          <w:tcPr>
            <w:tcW w:w="2012" w:type="dxa"/>
            <w:gridSpan w:val="4"/>
            <w:vAlign w:val="center"/>
          </w:tcPr>
          <w:p w:rsidR="00CA5827" w:rsidRPr="001378C3" w:rsidRDefault="001378C3" w:rsidP="001378C3">
            <w:pPr>
              <w:tabs>
                <w:tab w:val="left" w:pos="567"/>
              </w:tabs>
              <w:ind w:left="0" w:hanging="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78C3">
              <w:rPr>
                <w:rFonts w:ascii="Times New Roman" w:eastAsia="Times New Roman" w:hAnsi="Times New Roman" w:cs="Times New Roman"/>
                <w:sz w:val="20"/>
                <w:szCs w:val="20"/>
              </w:rPr>
              <w:t>Active teaching</w:t>
            </w:r>
          </w:p>
        </w:tc>
        <w:tc>
          <w:tcPr>
            <w:tcW w:w="2010" w:type="dxa"/>
            <w:gridSpan w:val="2"/>
            <w:vAlign w:val="center"/>
          </w:tcPr>
          <w:p w:rsidR="00CA5827" w:rsidRPr="001378C3" w:rsidRDefault="00B54F58" w:rsidP="001378C3">
            <w:pPr>
              <w:tabs>
                <w:tab w:val="left" w:pos="567"/>
              </w:tabs>
              <w:ind w:left="0" w:hanging="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78C3">
              <w:rPr>
                <w:rFonts w:ascii="Times New Roman" w:eastAsia="Times New Roman" w:hAnsi="Times New Roman" w:cs="Times New Roman"/>
                <w:sz w:val="20"/>
                <w:szCs w:val="20"/>
              </w:rPr>
              <w:t>Economics</w:t>
            </w:r>
          </w:p>
        </w:tc>
        <w:tc>
          <w:tcPr>
            <w:tcW w:w="1770" w:type="dxa"/>
            <w:vAlign w:val="center"/>
          </w:tcPr>
          <w:p w:rsidR="00CA5827" w:rsidRPr="001378C3" w:rsidRDefault="00B54F58" w:rsidP="001378C3">
            <w:pPr>
              <w:ind w:left="0" w:hanging="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78C3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U</w:t>
            </w:r>
            <w:r w:rsidRPr="001378C3">
              <w:rPr>
                <w:rFonts w:ascii="Times New Roman" w:eastAsia="Times New Roman" w:hAnsi="Times New Roman" w:cs="Times New Roman"/>
                <w:sz w:val="20"/>
                <w:szCs w:val="20"/>
              </w:rPr>
              <w:t>AS</w:t>
            </w:r>
          </w:p>
        </w:tc>
      </w:tr>
      <w:tr w:rsidR="00CA5827" w:rsidRPr="001378C3" w:rsidTr="001378C3">
        <w:trPr>
          <w:trHeight w:val="269"/>
        </w:trPr>
        <w:tc>
          <w:tcPr>
            <w:tcW w:w="733" w:type="dxa"/>
            <w:vAlign w:val="center"/>
          </w:tcPr>
          <w:p w:rsidR="00CA5827" w:rsidRPr="001378C3" w:rsidRDefault="00B54F58" w:rsidP="001378C3">
            <w:pPr>
              <w:tabs>
                <w:tab w:val="left" w:pos="567"/>
              </w:tabs>
              <w:ind w:left="0" w:hanging="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78C3">
              <w:rPr>
                <w:rFonts w:ascii="Times New Roman" w:eastAsia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1260" w:type="dxa"/>
            <w:vAlign w:val="center"/>
          </w:tcPr>
          <w:p w:rsidR="00CA5827" w:rsidRPr="001378C3" w:rsidRDefault="00B54F58" w:rsidP="001378C3">
            <w:pPr>
              <w:tabs>
                <w:tab w:val="left" w:pos="567"/>
              </w:tabs>
              <w:ind w:left="0" w:hanging="2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378C3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20.7307</w:t>
            </w:r>
          </w:p>
        </w:tc>
        <w:tc>
          <w:tcPr>
            <w:tcW w:w="2880" w:type="dxa"/>
            <w:gridSpan w:val="3"/>
            <w:vAlign w:val="center"/>
          </w:tcPr>
          <w:p w:rsidR="00CA5827" w:rsidRPr="001378C3" w:rsidRDefault="00B54F58" w:rsidP="001378C3">
            <w:pPr>
              <w:tabs>
                <w:tab w:val="left" w:pos="567"/>
              </w:tabs>
              <w:ind w:left="0" w:hanging="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78C3">
              <w:rPr>
                <w:rFonts w:ascii="Times New Roman" w:eastAsia="Times New Roman" w:hAnsi="Times New Roman" w:cs="Times New Roman"/>
                <w:sz w:val="20"/>
                <w:szCs w:val="20"/>
              </w:rPr>
              <w:t>Labor Economics</w:t>
            </w:r>
          </w:p>
        </w:tc>
        <w:tc>
          <w:tcPr>
            <w:tcW w:w="2012" w:type="dxa"/>
            <w:gridSpan w:val="4"/>
            <w:vAlign w:val="center"/>
          </w:tcPr>
          <w:p w:rsidR="00CA5827" w:rsidRPr="001378C3" w:rsidRDefault="001378C3" w:rsidP="001378C3">
            <w:pPr>
              <w:tabs>
                <w:tab w:val="left" w:pos="567"/>
              </w:tabs>
              <w:ind w:left="0" w:hanging="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78C3">
              <w:rPr>
                <w:rFonts w:ascii="Times New Roman" w:eastAsia="Times New Roman" w:hAnsi="Times New Roman" w:cs="Times New Roman"/>
                <w:sz w:val="20"/>
                <w:szCs w:val="20"/>
              </w:rPr>
              <w:t>Active teaching</w:t>
            </w:r>
          </w:p>
        </w:tc>
        <w:tc>
          <w:tcPr>
            <w:tcW w:w="2010" w:type="dxa"/>
            <w:gridSpan w:val="2"/>
            <w:vAlign w:val="center"/>
          </w:tcPr>
          <w:p w:rsidR="00CA5827" w:rsidRPr="001378C3" w:rsidRDefault="00B54F58" w:rsidP="001378C3">
            <w:pPr>
              <w:tabs>
                <w:tab w:val="left" w:pos="567"/>
              </w:tabs>
              <w:ind w:left="0" w:hanging="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78C3">
              <w:rPr>
                <w:rFonts w:ascii="Times New Roman" w:eastAsia="Times New Roman" w:hAnsi="Times New Roman" w:cs="Times New Roman"/>
                <w:sz w:val="20"/>
                <w:szCs w:val="20"/>
              </w:rPr>
              <w:t>Economics</w:t>
            </w:r>
          </w:p>
        </w:tc>
        <w:tc>
          <w:tcPr>
            <w:tcW w:w="1770" w:type="dxa"/>
            <w:vAlign w:val="center"/>
          </w:tcPr>
          <w:p w:rsidR="00CA5827" w:rsidRPr="001378C3" w:rsidRDefault="00B54F58" w:rsidP="001378C3">
            <w:pPr>
              <w:ind w:left="0" w:hanging="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78C3">
              <w:rPr>
                <w:rFonts w:ascii="Times New Roman" w:eastAsia="Times New Roman" w:hAnsi="Times New Roman" w:cs="Times New Roman"/>
                <w:sz w:val="20"/>
                <w:szCs w:val="20"/>
              </w:rPr>
              <w:t>MAS</w:t>
            </w:r>
          </w:p>
        </w:tc>
      </w:tr>
      <w:tr w:rsidR="00CA5827" w:rsidRPr="001378C3">
        <w:trPr>
          <w:trHeight w:val="278"/>
        </w:trPr>
        <w:tc>
          <w:tcPr>
            <w:tcW w:w="10665" w:type="dxa"/>
            <w:gridSpan w:val="12"/>
            <w:vAlign w:val="center"/>
          </w:tcPr>
          <w:p w:rsidR="00CA5827" w:rsidRPr="001378C3" w:rsidRDefault="00B54F58" w:rsidP="001378C3">
            <w:pPr>
              <w:tabs>
                <w:tab w:val="left" w:pos="567"/>
              </w:tabs>
              <w:ind w:left="0" w:hanging="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78C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Representative references (minimum 5, maximum 10)</w:t>
            </w:r>
          </w:p>
        </w:tc>
      </w:tr>
      <w:tr w:rsidR="00CA5827" w:rsidRPr="001378C3" w:rsidTr="001378C3">
        <w:trPr>
          <w:trHeight w:val="427"/>
        </w:trPr>
        <w:tc>
          <w:tcPr>
            <w:tcW w:w="733" w:type="dxa"/>
            <w:vAlign w:val="center"/>
          </w:tcPr>
          <w:p w:rsidR="00CA5827" w:rsidRPr="001378C3" w:rsidRDefault="00CA5827" w:rsidP="001378C3">
            <w:pPr>
              <w:numPr>
                <w:ilvl w:val="0"/>
                <w:numId w:val="1"/>
              </w:numPr>
              <w:tabs>
                <w:tab w:val="left" w:pos="180"/>
              </w:tabs>
              <w:ind w:leftChars="0" w:left="0" w:firstLineChars="0"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2" w:type="dxa"/>
            <w:gridSpan w:val="11"/>
            <w:vAlign w:val="center"/>
          </w:tcPr>
          <w:p w:rsidR="00CA5827" w:rsidRPr="001378C3" w:rsidRDefault="00B54F58" w:rsidP="001378C3">
            <w:pPr>
              <w:spacing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1378C3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 xml:space="preserve">Marinković, S., </w:t>
            </w:r>
            <w:r w:rsidRPr="001378C3"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Džunić, M</w:t>
            </w:r>
            <w:r w:rsidRPr="001378C3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 xml:space="preserve">. &amp; Marjanović, I. (2024). Determinants of housing prices: Serbian Cities’ perspective. </w:t>
            </w:r>
            <w:r w:rsidRPr="001378C3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Journal of Housing and the Built Environment</w:t>
            </w:r>
            <w:r w:rsidRPr="001378C3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 xml:space="preserve"> </w:t>
            </w:r>
            <w:r w:rsidRPr="001378C3">
              <w:rPr>
                <w:rFonts w:ascii="Times New Roman" w:eastAsia="Times New Roman" w:hAnsi="Times New Roman" w:cs="Times New Roman"/>
                <w:sz w:val="20"/>
                <w:szCs w:val="20"/>
              </w:rPr>
              <w:t>39</w:t>
            </w:r>
            <w:r w:rsidRPr="001378C3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 xml:space="preserve">, 1601–1626 </w:t>
            </w:r>
            <w:hyperlink r:id="rId6">
              <w:r w:rsidRPr="001378C3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highlight w:val="white"/>
                </w:rPr>
                <w:t>https://doi.org/10.1007/s10901-024-10134-5</w:t>
              </w:r>
            </w:hyperlink>
            <w:r w:rsidRPr="001378C3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 xml:space="preserve">    </w:t>
            </w:r>
            <w:r w:rsidRPr="001378C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SSCI [IF 2023: 1.8] </w:t>
            </w:r>
            <w:r w:rsidRPr="001378C3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 xml:space="preserve">   </w:t>
            </w:r>
          </w:p>
        </w:tc>
      </w:tr>
      <w:tr w:rsidR="00CA5827" w:rsidRPr="001378C3" w:rsidTr="001378C3">
        <w:trPr>
          <w:trHeight w:val="427"/>
        </w:trPr>
        <w:tc>
          <w:tcPr>
            <w:tcW w:w="733" w:type="dxa"/>
            <w:vAlign w:val="center"/>
          </w:tcPr>
          <w:p w:rsidR="00CA5827" w:rsidRPr="001378C3" w:rsidRDefault="00CA5827" w:rsidP="001378C3">
            <w:pPr>
              <w:numPr>
                <w:ilvl w:val="0"/>
                <w:numId w:val="1"/>
              </w:numPr>
              <w:tabs>
                <w:tab w:val="left" w:pos="180"/>
              </w:tabs>
              <w:ind w:leftChars="0" w:left="0" w:firstLineChars="0"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2" w:type="dxa"/>
            <w:gridSpan w:val="11"/>
            <w:vAlign w:val="center"/>
          </w:tcPr>
          <w:p w:rsidR="00CA5827" w:rsidRPr="001378C3" w:rsidRDefault="00B54F58" w:rsidP="001378C3">
            <w:pPr>
              <w:spacing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78C3"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Džunić, M</w:t>
            </w:r>
            <w:r w:rsidRPr="001378C3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 xml:space="preserve">, Golubovic, N. &amp; Jankovic-Milic, V. (2024). </w:t>
            </w:r>
            <w:hyperlink r:id="rId7">
              <w:r w:rsidRPr="001378C3">
                <w:rPr>
                  <w:rFonts w:ascii="Times New Roman" w:eastAsia="Times New Roman" w:hAnsi="Times New Roman" w:cs="Times New Roman"/>
                  <w:sz w:val="20"/>
                  <w:szCs w:val="20"/>
                  <w:highlight w:val="white"/>
                </w:rPr>
                <w:t>Educational attainment as a predictor of poverty and social exclusion: Empirical analysis of Serbian case</w:t>
              </w:r>
            </w:hyperlink>
            <w:r w:rsidRPr="001378C3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 xml:space="preserve">. </w:t>
            </w:r>
            <w:hyperlink r:id="rId8">
              <w:r w:rsidRPr="001378C3">
                <w:rPr>
                  <w:rFonts w:ascii="Times New Roman" w:eastAsia="Times New Roman" w:hAnsi="Times New Roman" w:cs="Times New Roman"/>
                  <w:i/>
                  <w:sz w:val="20"/>
                  <w:szCs w:val="20"/>
                  <w:highlight w:val="white"/>
                </w:rPr>
                <w:t>E&amp;M Economics and Management</w:t>
              </w:r>
            </w:hyperlink>
            <w:r w:rsidRPr="001378C3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 xml:space="preserve">, 27(1), 40-52. </w:t>
            </w:r>
            <w:hyperlink r:id="rId9">
              <w:r w:rsidRPr="001378C3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highlight w:val="white"/>
                </w:rPr>
                <w:t>https://doi.org/10.15240/tul/001/2024-1-003</w:t>
              </w:r>
            </w:hyperlink>
            <w:r w:rsidRPr="001378C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SSCI [IF 2023: 1.4]  </w:t>
            </w:r>
          </w:p>
        </w:tc>
      </w:tr>
      <w:tr w:rsidR="00CA5827" w:rsidRPr="001378C3" w:rsidTr="001378C3">
        <w:trPr>
          <w:trHeight w:val="427"/>
        </w:trPr>
        <w:tc>
          <w:tcPr>
            <w:tcW w:w="733" w:type="dxa"/>
            <w:vAlign w:val="center"/>
          </w:tcPr>
          <w:p w:rsidR="00CA5827" w:rsidRPr="001378C3" w:rsidRDefault="00CA5827" w:rsidP="001378C3">
            <w:pPr>
              <w:numPr>
                <w:ilvl w:val="0"/>
                <w:numId w:val="1"/>
              </w:numPr>
              <w:tabs>
                <w:tab w:val="left" w:pos="180"/>
              </w:tabs>
              <w:ind w:leftChars="0" w:left="0" w:firstLineChars="0"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2" w:type="dxa"/>
            <w:gridSpan w:val="11"/>
            <w:vAlign w:val="center"/>
          </w:tcPr>
          <w:p w:rsidR="00CA5827" w:rsidRPr="001378C3" w:rsidRDefault="00B54F58" w:rsidP="001378C3">
            <w:pPr>
              <w:spacing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  <w:r w:rsidRPr="001378C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Stanković, J., </w:t>
            </w:r>
            <w:r w:rsidRPr="001378C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Džunić, M.</w:t>
            </w:r>
            <w:r w:rsidRPr="001378C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&amp; Marinković, S. (2021). Urban employment in post-transition economies: Skill mismatch in the local labor market. </w:t>
            </w:r>
            <w:r w:rsidRPr="001378C3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Proceedings of Rijeka Faculty of Economics: Journal of Economics and Business</w:t>
            </w:r>
            <w:r w:rsidRPr="001378C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39(2), 279–297. </w:t>
            </w:r>
            <w:hyperlink r:id="rId10">
              <w:r w:rsidRPr="001378C3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https://doi.org/10.18045/zbefri.2021.2.279</w:t>
              </w:r>
            </w:hyperlink>
            <w:r w:rsidRPr="001378C3"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  <w:t xml:space="preserve"> </w:t>
            </w:r>
          </w:p>
        </w:tc>
      </w:tr>
      <w:tr w:rsidR="00CA5827" w:rsidRPr="001378C3" w:rsidTr="001378C3">
        <w:trPr>
          <w:trHeight w:val="427"/>
        </w:trPr>
        <w:tc>
          <w:tcPr>
            <w:tcW w:w="733" w:type="dxa"/>
            <w:vAlign w:val="center"/>
          </w:tcPr>
          <w:p w:rsidR="00CA5827" w:rsidRPr="001378C3" w:rsidRDefault="00CA5827" w:rsidP="001378C3">
            <w:pPr>
              <w:numPr>
                <w:ilvl w:val="0"/>
                <w:numId w:val="1"/>
              </w:numPr>
              <w:tabs>
                <w:tab w:val="left" w:pos="180"/>
              </w:tabs>
              <w:ind w:leftChars="0" w:left="0" w:firstLineChars="0"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2" w:type="dxa"/>
            <w:gridSpan w:val="11"/>
            <w:vAlign w:val="center"/>
          </w:tcPr>
          <w:p w:rsidR="00CA5827" w:rsidRPr="001378C3" w:rsidRDefault="00B54F58" w:rsidP="001378C3">
            <w:pPr>
              <w:ind w:left="0" w:hanging="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78C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Džunić, M.</w:t>
            </w:r>
            <w:r w:rsidRPr="001378C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Stanković, J. &amp; Janković – Milić, V. (2018). Multicriteria Approach in Evaluating Contribution of Social Entrepreneurship to the Employment of Socially-excluded Groups. </w:t>
            </w:r>
            <w:r w:rsidRPr="001378C3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Technological and Economic Development of Economy</w:t>
            </w:r>
            <w:r w:rsidRPr="001378C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24 (5): 1885-1908. </w:t>
            </w:r>
            <w:hyperlink r:id="rId11">
              <w:r w:rsidRPr="001378C3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https://doi.org/10.3846/20294913.2017.1347906</w:t>
              </w:r>
            </w:hyperlink>
            <w:r w:rsidRPr="001378C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SSCI [IF 2017: 3.244]</w:t>
            </w:r>
          </w:p>
        </w:tc>
      </w:tr>
      <w:tr w:rsidR="00CA5827" w:rsidRPr="001378C3" w:rsidTr="001378C3">
        <w:trPr>
          <w:trHeight w:val="427"/>
        </w:trPr>
        <w:tc>
          <w:tcPr>
            <w:tcW w:w="733" w:type="dxa"/>
            <w:vAlign w:val="center"/>
          </w:tcPr>
          <w:p w:rsidR="00CA5827" w:rsidRPr="001378C3" w:rsidRDefault="00CA5827" w:rsidP="001378C3">
            <w:pPr>
              <w:numPr>
                <w:ilvl w:val="0"/>
                <w:numId w:val="1"/>
              </w:numPr>
              <w:tabs>
                <w:tab w:val="left" w:pos="180"/>
              </w:tabs>
              <w:ind w:leftChars="0" w:left="0" w:firstLineChars="0"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2" w:type="dxa"/>
            <w:gridSpan w:val="11"/>
            <w:vAlign w:val="center"/>
          </w:tcPr>
          <w:p w:rsidR="00CA5827" w:rsidRPr="001378C3" w:rsidRDefault="00B54F58" w:rsidP="001378C3">
            <w:pPr>
              <w:ind w:left="0" w:hanging="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78C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Džunić, M.</w:t>
            </w:r>
            <w:r w:rsidRPr="001378C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&amp; Golubović, N. (2018). Perceived Corruption in Business Environment: Exploring the Underlying Causes. </w:t>
            </w:r>
            <w:r w:rsidRPr="001378C3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E&amp;M Economics and Management</w:t>
            </w:r>
            <w:r w:rsidRPr="001378C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21 (4): 48-64. </w:t>
            </w:r>
            <w:hyperlink r:id="rId12">
              <w:r w:rsidRPr="001378C3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https://dx.doi.org/10.15240/tul/001/2018-4-004</w:t>
              </w:r>
            </w:hyperlink>
            <w:r w:rsidRPr="001378C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SSCI [IF 2017: 1.311] </w:t>
            </w:r>
          </w:p>
        </w:tc>
      </w:tr>
      <w:tr w:rsidR="00CA5827" w:rsidRPr="001378C3" w:rsidTr="001378C3">
        <w:trPr>
          <w:trHeight w:val="251"/>
        </w:trPr>
        <w:tc>
          <w:tcPr>
            <w:tcW w:w="733" w:type="dxa"/>
            <w:vAlign w:val="center"/>
          </w:tcPr>
          <w:p w:rsidR="00CA5827" w:rsidRPr="001378C3" w:rsidRDefault="00CA5827" w:rsidP="001378C3">
            <w:pPr>
              <w:numPr>
                <w:ilvl w:val="0"/>
                <w:numId w:val="1"/>
              </w:numPr>
              <w:tabs>
                <w:tab w:val="left" w:pos="180"/>
              </w:tabs>
              <w:ind w:leftChars="0" w:left="0" w:firstLineChars="0"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2" w:type="dxa"/>
            <w:gridSpan w:val="11"/>
            <w:vAlign w:val="center"/>
          </w:tcPr>
          <w:p w:rsidR="00CA5827" w:rsidRPr="001378C3" w:rsidRDefault="00B54F58" w:rsidP="001378C3">
            <w:pPr>
              <w:ind w:left="0" w:hanging="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78C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Džunić, M.</w:t>
            </w:r>
            <w:r w:rsidRPr="001378C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Stanković, J. &amp; Janković-Milić, V. (2017). Work Integration Social Enterprises in Transition Countries: The Case of Serbia. </w:t>
            </w:r>
            <w:r w:rsidRPr="001378C3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International Journal of Entrepreurship</w:t>
            </w:r>
            <w:r w:rsidRPr="001378C3">
              <w:rPr>
                <w:rFonts w:ascii="Times New Roman" w:eastAsia="Times New Roman" w:hAnsi="Times New Roman" w:cs="Times New Roman"/>
                <w:sz w:val="20"/>
                <w:szCs w:val="20"/>
              </w:rPr>
              <w:t>, 15(2): 245-268. [ESCI]</w:t>
            </w:r>
          </w:p>
        </w:tc>
      </w:tr>
      <w:tr w:rsidR="00CA5827" w:rsidRPr="001378C3" w:rsidTr="001378C3">
        <w:trPr>
          <w:trHeight w:val="427"/>
        </w:trPr>
        <w:tc>
          <w:tcPr>
            <w:tcW w:w="733" w:type="dxa"/>
            <w:vAlign w:val="center"/>
          </w:tcPr>
          <w:p w:rsidR="00CA5827" w:rsidRPr="001378C3" w:rsidRDefault="00CA5827" w:rsidP="001378C3">
            <w:pPr>
              <w:numPr>
                <w:ilvl w:val="0"/>
                <w:numId w:val="1"/>
              </w:numPr>
              <w:tabs>
                <w:tab w:val="left" w:pos="180"/>
              </w:tabs>
              <w:ind w:leftChars="0" w:left="0" w:firstLineChars="0"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2" w:type="dxa"/>
            <w:gridSpan w:val="11"/>
            <w:vAlign w:val="center"/>
          </w:tcPr>
          <w:p w:rsidR="00CA5827" w:rsidRPr="001378C3" w:rsidRDefault="00B54F58" w:rsidP="001378C3">
            <w:pPr>
              <w:ind w:left="0" w:hanging="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78C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Marinković, S., </w:t>
            </w:r>
            <w:r w:rsidRPr="001378C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Džunić, M.</w:t>
            </w:r>
            <w:r w:rsidRPr="001378C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(2018). Exchange Rate and Export Performance: Evidence from Serbia. U: Roukanas, S., Polychronidou, P., Karasavvoglou, A. (Eds.) </w:t>
            </w:r>
            <w:r w:rsidRPr="001378C3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The Political Economy of Development in Southeastern Europe. Contributions to Economics.</w:t>
            </w:r>
            <w:r w:rsidRPr="001378C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(pp. 51-67)</w:t>
            </w:r>
            <w:r w:rsidRPr="001378C3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.</w:t>
            </w:r>
            <w:r w:rsidRPr="001378C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Springer, Cham. </w:t>
            </w:r>
            <w:hyperlink r:id="rId13">
              <w:r w:rsidRPr="001378C3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https://doi.org/10.1007/978-3-319-93452-5_4</w:t>
              </w:r>
            </w:hyperlink>
          </w:p>
        </w:tc>
      </w:tr>
      <w:tr w:rsidR="00CA5827" w:rsidRPr="001378C3" w:rsidTr="001378C3">
        <w:trPr>
          <w:trHeight w:val="427"/>
        </w:trPr>
        <w:tc>
          <w:tcPr>
            <w:tcW w:w="733" w:type="dxa"/>
            <w:vAlign w:val="center"/>
          </w:tcPr>
          <w:p w:rsidR="00CA5827" w:rsidRPr="001378C3" w:rsidRDefault="00CA5827" w:rsidP="001378C3">
            <w:pPr>
              <w:numPr>
                <w:ilvl w:val="0"/>
                <w:numId w:val="1"/>
              </w:numPr>
              <w:tabs>
                <w:tab w:val="left" w:pos="180"/>
              </w:tabs>
              <w:ind w:leftChars="0" w:left="0" w:firstLineChars="0"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2" w:type="dxa"/>
            <w:gridSpan w:val="11"/>
            <w:vAlign w:val="center"/>
          </w:tcPr>
          <w:p w:rsidR="00CA5827" w:rsidRPr="001378C3" w:rsidRDefault="00B54F58" w:rsidP="001378C3">
            <w:pPr>
              <w:ind w:left="0" w:hanging="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78C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Džunić, M.</w:t>
            </w:r>
            <w:r w:rsidRPr="001378C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&amp; Golubović, N. (2016). Social Capital and Corruption: Evidence from Western Balkan Countries. U: Karasavvoglou, A. et al. (Eds.), </w:t>
            </w:r>
            <w:r w:rsidRPr="001378C3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The First Decade of Living with the Global Crisis, Contributions to Economics </w:t>
            </w:r>
            <w:r w:rsidRPr="001378C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(pp. 83-101). Springer International Publishing Switzerland. </w:t>
            </w:r>
            <w:hyperlink r:id="rId14">
              <w:r w:rsidRPr="001378C3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https://doi.org/10.1007/978-3-319-24267-5_7</w:t>
              </w:r>
            </w:hyperlink>
          </w:p>
        </w:tc>
      </w:tr>
      <w:tr w:rsidR="00CA5827" w:rsidRPr="001378C3" w:rsidTr="001378C3">
        <w:trPr>
          <w:trHeight w:val="427"/>
        </w:trPr>
        <w:tc>
          <w:tcPr>
            <w:tcW w:w="733" w:type="dxa"/>
            <w:vAlign w:val="center"/>
          </w:tcPr>
          <w:p w:rsidR="00CA5827" w:rsidRPr="001378C3" w:rsidRDefault="00CA5827" w:rsidP="001378C3">
            <w:pPr>
              <w:numPr>
                <w:ilvl w:val="0"/>
                <w:numId w:val="1"/>
              </w:numPr>
              <w:tabs>
                <w:tab w:val="left" w:pos="180"/>
              </w:tabs>
              <w:ind w:leftChars="0" w:left="0" w:firstLineChars="0"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2" w:type="dxa"/>
            <w:gridSpan w:val="11"/>
            <w:vAlign w:val="center"/>
          </w:tcPr>
          <w:p w:rsidR="00CA5827" w:rsidRPr="001378C3" w:rsidRDefault="00B54F58" w:rsidP="001378C3">
            <w:pPr>
              <w:ind w:left="0" w:hanging="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78C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Stanković, J., </w:t>
            </w:r>
            <w:r w:rsidRPr="001378C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Džunić, M.</w:t>
            </w:r>
            <w:r w:rsidRPr="001378C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Džunić, Ž. &amp; Marinković, S. (2017). A multi-criteria evaluation of the European cities’ smart performance: Economic, social and environmental aspects. </w:t>
            </w:r>
            <w:r w:rsidRPr="001378C3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Proceedings of Rijeka Faculty of Economics: Journal of Economics and Business</w:t>
            </w:r>
            <w:r w:rsidRPr="001378C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35(2): 519-550. </w:t>
            </w:r>
            <w:hyperlink r:id="rId15">
              <w:r w:rsidRPr="001378C3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https://doi.org/10.18045/zbefri.2017.2.519</w:t>
              </w:r>
            </w:hyperlink>
            <w:r w:rsidRPr="001378C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SSCI [IF 2017: 0.455]</w:t>
            </w:r>
          </w:p>
        </w:tc>
      </w:tr>
      <w:tr w:rsidR="00CA5827" w:rsidRPr="001378C3" w:rsidTr="001378C3">
        <w:trPr>
          <w:trHeight w:val="81"/>
        </w:trPr>
        <w:tc>
          <w:tcPr>
            <w:tcW w:w="733" w:type="dxa"/>
            <w:vAlign w:val="center"/>
          </w:tcPr>
          <w:p w:rsidR="00CA5827" w:rsidRPr="001378C3" w:rsidRDefault="00CA5827" w:rsidP="001378C3">
            <w:pPr>
              <w:numPr>
                <w:ilvl w:val="0"/>
                <w:numId w:val="1"/>
              </w:numPr>
              <w:tabs>
                <w:tab w:val="left" w:pos="270"/>
              </w:tabs>
              <w:ind w:leftChars="0" w:left="0" w:firstLineChars="0"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2" w:type="dxa"/>
            <w:gridSpan w:val="11"/>
            <w:vAlign w:val="center"/>
          </w:tcPr>
          <w:p w:rsidR="00CA5827" w:rsidRPr="001378C3" w:rsidRDefault="00B54F58" w:rsidP="001378C3">
            <w:pPr>
              <w:ind w:left="0" w:hanging="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1378C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Džunić</w:t>
            </w:r>
            <w:proofErr w:type="spellEnd"/>
            <w:r w:rsidRPr="001378C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, M.</w:t>
            </w:r>
            <w:r w:rsidRPr="001378C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Golubović, N. &amp; Janković-Milić, V. (2015). Education and Social Exclusion in Western Balkan Countries. </w:t>
            </w:r>
            <w:r w:rsidRPr="001378C3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Teme</w:t>
            </w:r>
            <w:r w:rsidRPr="001378C3">
              <w:rPr>
                <w:rFonts w:ascii="Times New Roman" w:eastAsia="Times New Roman" w:hAnsi="Times New Roman" w:cs="Times New Roman"/>
                <w:sz w:val="20"/>
                <w:szCs w:val="20"/>
              </w:rPr>
              <w:t>, 39(3): 765-782.</w:t>
            </w:r>
          </w:p>
        </w:tc>
      </w:tr>
      <w:tr w:rsidR="00CA5827" w:rsidRPr="001378C3">
        <w:trPr>
          <w:trHeight w:val="323"/>
        </w:trPr>
        <w:tc>
          <w:tcPr>
            <w:tcW w:w="10665" w:type="dxa"/>
            <w:gridSpan w:val="12"/>
            <w:vAlign w:val="center"/>
          </w:tcPr>
          <w:p w:rsidR="00CA5827" w:rsidRPr="001378C3" w:rsidRDefault="00B54F58" w:rsidP="001378C3">
            <w:pPr>
              <w:tabs>
                <w:tab w:val="left" w:pos="567"/>
              </w:tabs>
              <w:ind w:left="0" w:hanging="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78C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Cumulative information about teachers scientific, art or vocational activity</w:t>
            </w:r>
          </w:p>
        </w:tc>
      </w:tr>
      <w:tr w:rsidR="00CA5827" w:rsidRPr="001378C3" w:rsidTr="001378C3">
        <w:trPr>
          <w:trHeight w:val="359"/>
        </w:trPr>
        <w:tc>
          <w:tcPr>
            <w:tcW w:w="4243" w:type="dxa"/>
            <w:gridSpan w:val="4"/>
            <w:vAlign w:val="center"/>
          </w:tcPr>
          <w:p w:rsidR="00CA5827" w:rsidRPr="001378C3" w:rsidRDefault="00B54F58" w:rsidP="001378C3">
            <w:pPr>
              <w:tabs>
                <w:tab w:val="left" w:pos="567"/>
              </w:tabs>
              <w:ind w:left="0" w:hanging="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78C3">
              <w:rPr>
                <w:rFonts w:ascii="Times New Roman" w:eastAsia="Times New Roman" w:hAnsi="Times New Roman" w:cs="Times New Roman"/>
                <w:sz w:val="20"/>
                <w:szCs w:val="20"/>
              </w:rPr>
              <w:t>Total number of citations</w:t>
            </w:r>
          </w:p>
        </w:tc>
        <w:tc>
          <w:tcPr>
            <w:tcW w:w="6422" w:type="dxa"/>
            <w:gridSpan w:val="8"/>
            <w:vAlign w:val="center"/>
          </w:tcPr>
          <w:p w:rsidR="00CA5827" w:rsidRPr="001378C3" w:rsidRDefault="00B54F58" w:rsidP="001378C3">
            <w:pPr>
              <w:tabs>
                <w:tab w:val="left" w:pos="567"/>
              </w:tabs>
              <w:ind w:left="0" w:hanging="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78C3">
              <w:rPr>
                <w:rFonts w:ascii="Times New Roman" w:eastAsia="Times New Roman" w:hAnsi="Times New Roman" w:cs="Times New Roman"/>
                <w:sz w:val="20"/>
                <w:szCs w:val="20"/>
              </w:rPr>
              <w:t>Google scholar 253</w:t>
            </w:r>
          </w:p>
        </w:tc>
      </w:tr>
      <w:tr w:rsidR="00CA5827" w:rsidRPr="001378C3" w:rsidTr="001378C3">
        <w:trPr>
          <w:trHeight w:val="377"/>
        </w:trPr>
        <w:tc>
          <w:tcPr>
            <w:tcW w:w="4243" w:type="dxa"/>
            <w:gridSpan w:val="4"/>
            <w:vAlign w:val="center"/>
          </w:tcPr>
          <w:p w:rsidR="00CA5827" w:rsidRPr="001378C3" w:rsidRDefault="00B54F58" w:rsidP="001378C3">
            <w:pPr>
              <w:tabs>
                <w:tab w:val="left" w:pos="567"/>
              </w:tabs>
              <w:ind w:left="0" w:hanging="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78C3">
              <w:rPr>
                <w:rFonts w:ascii="Times New Roman" w:eastAsia="Times New Roman" w:hAnsi="Times New Roman" w:cs="Times New Roman"/>
                <w:sz w:val="20"/>
                <w:szCs w:val="20"/>
              </w:rPr>
              <w:t>Total number of papers from the SCI (SSCI) list</w:t>
            </w:r>
          </w:p>
        </w:tc>
        <w:tc>
          <w:tcPr>
            <w:tcW w:w="6422" w:type="dxa"/>
            <w:gridSpan w:val="8"/>
            <w:vAlign w:val="center"/>
          </w:tcPr>
          <w:p w:rsidR="00CA5827" w:rsidRPr="001378C3" w:rsidRDefault="00B54F58" w:rsidP="001378C3">
            <w:pPr>
              <w:tabs>
                <w:tab w:val="left" w:pos="567"/>
              </w:tabs>
              <w:ind w:left="0" w:hanging="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78C3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CA5827" w:rsidRPr="001378C3" w:rsidTr="001378C3">
        <w:trPr>
          <w:trHeight w:val="278"/>
        </w:trPr>
        <w:tc>
          <w:tcPr>
            <w:tcW w:w="4243" w:type="dxa"/>
            <w:gridSpan w:val="4"/>
            <w:vAlign w:val="center"/>
          </w:tcPr>
          <w:p w:rsidR="00CA5827" w:rsidRPr="001378C3" w:rsidRDefault="00B54F58" w:rsidP="001378C3">
            <w:pPr>
              <w:tabs>
                <w:tab w:val="left" w:pos="567"/>
              </w:tabs>
              <w:ind w:left="0" w:hanging="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78C3">
              <w:rPr>
                <w:rFonts w:ascii="Times New Roman" w:eastAsia="Times New Roman" w:hAnsi="Times New Roman" w:cs="Times New Roman"/>
                <w:sz w:val="20"/>
                <w:szCs w:val="20"/>
              </w:rPr>
              <w:t>Current participation in projects</w:t>
            </w:r>
          </w:p>
        </w:tc>
        <w:tc>
          <w:tcPr>
            <w:tcW w:w="2462" w:type="dxa"/>
            <w:gridSpan w:val="4"/>
            <w:vAlign w:val="center"/>
          </w:tcPr>
          <w:p w:rsidR="00CA5827" w:rsidRPr="001378C3" w:rsidRDefault="00B54F58" w:rsidP="001378C3">
            <w:pPr>
              <w:tabs>
                <w:tab w:val="left" w:pos="567"/>
              </w:tabs>
              <w:ind w:left="0" w:hanging="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78C3">
              <w:rPr>
                <w:rFonts w:ascii="Times New Roman" w:eastAsia="Times New Roman" w:hAnsi="Times New Roman" w:cs="Times New Roman"/>
                <w:sz w:val="20"/>
                <w:szCs w:val="20"/>
              </w:rPr>
              <w:t>National: 1</w:t>
            </w:r>
          </w:p>
        </w:tc>
        <w:tc>
          <w:tcPr>
            <w:tcW w:w="3960" w:type="dxa"/>
            <w:gridSpan w:val="4"/>
            <w:vAlign w:val="center"/>
          </w:tcPr>
          <w:p w:rsidR="00CA5827" w:rsidRPr="001378C3" w:rsidRDefault="00B54F58" w:rsidP="001378C3">
            <w:pPr>
              <w:tabs>
                <w:tab w:val="left" w:pos="567"/>
              </w:tabs>
              <w:ind w:left="0" w:hanging="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78C3">
              <w:rPr>
                <w:rFonts w:ascii="Times New Roman" w:eastAsia="Times New Roman" w:hAnsi="Times New Roman" w:cs="Times New Roman"/>
                <w:sz w:val="20"/>
                <w:szCs w:val="20"/>
              </w:rPr>
              <w:t>International:  4</w:t>
            </w:r>
          </w:p>
        </w:tc>
      </w:tr>
      <w:tr w:rsidR="00CA5827" w:rsidRPr="001378C3" w:rsidTr="001378C3">
        <w:trPr>
          <w:trHeight w:val="323"/>
        </w:trPr>
        <w:tc>
          <w:tcPr>
            <w:tcW w:w="1993" w:type="dxa"/>
            <w:gridSpan w:val="2"/>
            <w:vAlign w:val="center"/>
          </w:tcPr>
          <w:p w:rsidR="00CA5827" w:rsidRPr="001378C3" w:rsidRDefault="00B54F58" w:rsidP="001378C3">
            <w:pPr>
              <w:tabs>
                <w:tab w:val="left" w:pos="567"/>
              </w:tabs>
              <w:ind w:left="0" w:hanging="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78C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Specializations   </w:t>
            </w:r>
          </w:p>
        </w:tc>
        <w:tc>
          <w:tcPr>
            <w:tcW w:w="8672" w:type="dxa"/>
            <w:gridSpan w:val="10"/>
            <w:vAlign w:val="center"/>
          </w:tcPr>
          <w:p w:rsidR="00CA5827" w:rsidRPr="001378C3" w:rsidRDefault="00CA5827" w:rsidP="001378C3">
            <w:pPr>
              <w:tabs>
                <w:tab w:val="left" w:pos="567"/>
              </w:tabs>
              <w:ind w:left="0" w:hanging="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A5827" w:rsidRPr="001378C3" w:rsidTr="001378C3">
        <w:trPr>
          <w:trHeight w:val="818"/>
        </w:trPr>
        <w:tc>
          <w:tcPr>
            <w:tcW w:w="10665" w:type="dxa"/>
            <w:gridSpan w:val="12"/>
            <w:vAlign w:val="center"/>
          </w:tcPr>
          <w:p w:rsidR="00CA5827" w:rsidRPr="001378C3" w:rsidRDefault="00B54F58" w:rsidP="001378C3">
            <w:pPr>
              <w:tabs>
                <w:tab w:val="left" w:pos="567"/>
              </w:tabs>
              <w:ind w:left="0" w:hanging="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  <w:r w:rsidRPr="001378C3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Other information you may consider important: Erasmus+ Academic Coordinator at the Faculty of Economics, University of Niš; Member of Chairmanship of the Scientific Society of Economists in Serbia (NDES), active team member of 3 Horizon EU projects. Study visits: </w:t>
            </w:r>
            <w:proofErr w:type="gramStart"/>
            <w:r w:rsidRPr="001378C3">
              <w:rPr>
                <w:rFonts w:ascii="Times New Roman" w:eastAsia="Times New Roman" w:hAnsi="Times New Roman" w:cs="Times New Roman"/>
                <w:sz w:val="20"/>
                <w:szCs w:val="20"/>
              </w:rPr>
              <w:t>one month</w:t>
            </w:r>
            <w:proofErr w:type="gramEnd"/>
            <w:r w:rsidRPr="001378C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study visit at Oslo Metropolitan University, Oslo, Norway, 2023; one month study visit at Polidera - Politecnico di Milano, Italy, 2024.</w:t>
            </w:r>
          </w:p>
        </w:tc>
      </w:tr>
    </w:tbl>
    <w:p w:rsidR="00CA5827" w:rsidRDefault="00CA5827">
      <w:pPr>
        <w:ind w:left="0" w:hanging="2"/>
      </w:pPr>
    </w:p>
    <w:sectPr w:rsidR="00CA5827">
      <w:pgSz w:w="11907" w:h="16839"/>
      <w:pgMar w:top="720" w:right="720" w:bottom="720" w:left="72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397636"/>
    <w:multiLevelType w:val="multilevel"/>
    <w:tmpl w:val="91108A98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5827"/>
    <w:rsid w:val="001378C3"/>
    <w:rsid w:val="00B54F58"/>
    <w:rsid w:val="00CA58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83C76D"/>
  <w15:docId w15:val="{1FEB388A-AB42-489B-87CE-6C749BCA38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Hyperlink">
    <w:name w:val="Hyperlink"/>
    <w:qFormat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styleId="BalloonText">
    <w:name w:val="Balloon Text"/>
    <w:basedOn w:val="Normal"/>
    <w:qFormat/>
    <w:rPr>
      <w:rFonts w:ascii="Segoe UI" w:hAnsi="Segoe UI"/>
      <w:sz w:val="18"/>
      <w:szCs w:val="18"/>
    </w:rPr>
  </w:style>
  <w:style w:type="character" w:customStyle="1" w:styleId="BalloonTextChar">
    <w:name w:val="Balloon Text Char"/>
    <w:rPr>
      <w:rFonts w:ascii="Segoe UI" w:hAnsi="Segoe UI" w:cs="Segoe UI"/>
      <w:w w:val="100"/>
      <w:position w:val="-1"/>
      <w:sz w:val="18"/>
      <w:szCs w:val="18"/>
      <w:effect w:val="none"/>
      <w:vertAlign w:val="baseline"/>
      <w:cs w:val="0"/>
      <w:em w:val="none"/>
    </w:rPr>
  </w:style>
  <w:style w:type="paragraph" w:styleId="HTMLPreformatted">
    <w:name w:val="HTML Preformatted"/>
    <w:basedOn w:val="Normal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/>
      <w:sz w:val="20"/>
      <w:szCs w:val="20"/>
    </w:rPr>
  </w:style>
  <w:style w:type="character" w:customStyle="1" w:styleId="HTMLPreformattedChar">
    <w:name w:val="HTML Preformatted Char"/>
    <w:rPr>
      <w:rFonts w:ascii="Courier New" w:eastAsia="Times New Roman" w:hAnsi="Courier New" w:cs="Courier New"/>
      <w:w w:val="100"/>
      <w:position w:val="-1"/>
      <w:effect w:val="none"/>
      <w:vertAlign w:val="baseline"/>
      <w:cs w:val="0"/>
      <w:em w:val="none"/>
    </w:rPr>
  </w:style>
  <w:style w:type="paragraph" w:styleId="NormalWeb">
    <w:name w:val="Normal (Web)"/>
    <w:basedOn w:val="Normal"/>
    <w:qFormat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val="en-US"/>
    </w:rPr>
  </w:style>
  <w:style w:type="character" w:styleId="UnresolvedMention">
    <w:name w:val="Unresolved Mention"/>
    <w:qFormat/>
    <w:rPr>
      <w:color w:val="605E5C"/>
      <w:w w:val="100"/>
      <w:position w:val="-1"/>
      <w:effect w:val="none"/>
      <w:shd w:val="clear" w:color="auto" w:fill="E1DFDD"/>
      <w:vertAlign w:val="baseline"/>
      <w:cs w:val="0"/>
      <w:em w:val="none"/>
    </w:rPr>
  </w:style>
  <w:style w:type="character" w:styleId="FollowedHyperlink">
    <w:name w:val="FollowedHyperlink"/>
    <w:qFormat/>
    <w:rPr>
      <w:color w:val="954F72"/>
      <w:w w:val="100"/>
      <w:position w:val="-1"/>
      <w:u w:val="single"/>
      <w:effect w:val="none"/>
      <w:vertAlign w:val="baseline"/>
      <w:cs w:val="0"/>
      <w:em w:val="none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2604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deas.repec.org/s/bbl/journl.html" TargetMode="External"/><Relationship Id="rId13" Type="http://schemas.openxmlformats.org/officeDocument/2006/relationships/hyperlink" Target="https://doi.org/10.1007/978-3-319-93452-5_4" TargetMode="External"/><Relationship Id="rId3" Type="http://schemas.openxmlformats.org/officeDocument/2006/relationships/styles" Target="styles.xml"/><Relationship Id="rId7" Type="http://schemas.openxmlformats.org/officeDocument/2006/relationships/hyperlink" Target="https://ideas.repec.org/a/bbl/journl/v27y2024i1p40-52.html" TargetMode="External"/><Relationship Id="rId12" Type="http://schemas.openxmlformats.org/officeDocument/2006/relationships/hyperlink" Target="https://dx.doi.org/10.15240/tul/001/2018-4-004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hyperlink" Target="https://doi.org/10.1007/s10901-024-10134-5" TargetMode="External"/><Relationship Id="rId11" Type="http://schemas.openxmlformats.org/officeDocument/2006/relationships/hyperlink" Target="https://doi.org/10.3846/20294913.2017.1347906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doi.org/10.18045/zbefri.2017.2.519" TargetMode="External"/><Relationship Id="rId10" Type="http://schemas.openxmlformats.org/officeDocument/2006/relationships/hyperlink" Target="https://doi.org/10.18045/zbefri.2021.2.279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doi.org/10.15240/tul/001/2024-1-003" TargetMode="External"/><Relationship Id="rId14" Type="http://schemas.openxmlformats.org/officeDocument/2006/relationships/hyperlink" Target="https://doi.org/10.1007/978-3-319-24267-5_7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KG6n0Cj1/3K8K1zJTlBUvpCXiTQ==">CgMxLjA4AHIhMUN3MmhLZlN1X0V5SDJoTF9keFJGb005eXNwLWRBSFd3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799</Words>
  <Characters>4558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Vinko Lepojević</dc:creator>
  <cp:lastModifiedBy>Zarko</cp:lastModifiedBy>
  <cp:revision>3</cp:revision>
  <dcterms:created xsi:type="dcterms:W3CDTF">2025-04-09T08:16:00Z</dcterms:created>
  <dcterms:modified xsi:type="dcterms:W3CDTF">2025-05-10T09:17:00Z</dcterms:modified>
</cp:coreProperties>
</file>